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BB2C" w14:textId="77777777" w:rsidR="00595CDD" w:rsidRDefault="00595CDD" w:rsidP="00B91509">
      <w:pPr>
        <w:spacing w:line="240" w:lineRule="atLeas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48439F46" w14:textId="77777777" w:rsidR="00595CDD" w:rsidRDefault="00595CDD" w:rsidP="00595CDD">
      <w:pPr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3CAEB5C" w14:textId="5B253E25" w:rsidR="00595CDD" w:rsidRPr="00F810FF" w:rsidRDefault="00595CDD" w:rsidP="00F810FF">
      <w:pPr>
        <w:spacing w:line="240" w:lineRule="atLeast"/>
        <w:jc w:val="center"/>
        <w:rPr>
          <w:rFonts w:ascii="Montserrat" w:hAnsi="Montserrat" w:cs="Arial"/>
          <w:b/>
          <w:bCs/>
          <w:color w:val="000000" w:themeColor="text1"/>
          <w:sz w:val="28"/>
          <w:szCs w:val="28"/>
        </w:rPr>
      </w:pPr>
      <w:r w:rsidRPr="00F810FF">
        <w:rPr>
          <w:rFonts w:ascii="Montserrat" w:hAnsi="Montserrat" w:cs="Arial"/>
          <w:b/>
          <w:bCs/>
          <w:color w:val="000000" w:themeColor="text1"/>
          <w:sz w:val="28"/>
          <w:szCs w:val="28"/>
        </w:rPr>
        <w:t xml:space="preserve">Importación </w:t>
      </w:r>
      <w:r w:rsidR="00F0754D">
        <w:rPr>
          <w:rFonts w:ascii="Montserrat" w:hAnsi="Montserrat" w:cs="Arial"/>
          <w:b/>
          <w:bCs/>
          <w:color w:val="000000" w:themeColor="text1"/>
          <w:sz w:val="28"/>
          <w:szCs w:val="28"/>
        </w:rPr>
        <w:t>definitiva</w:t>
      </w:r>
    </w:p>
    <w:p w14:paraId="7F770EF8" w14:textId="15864146" w:rsidR="007943FA" w:rsidRDefault="007943FA" w:rsidP="00475E94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326CCC75" w14:textId="77777777" w:rsidR="00595CDD" w:rsidRDefault="00595CDD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6B38C93D" w14:textId="65421000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MERCANCÍA EN GENERAL</w:t>
      </w:r>
    </w:p>
    <w:p w14:paraId="7C8D125B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B062E29" w14:textId="77777777" w:rsidR="007943FA" w:rsidRPr="00EF324B" w:rsidRDefault="007943FA" w:rsidP="007943FA">
      <w:pPr>
        <w:jc w:val="center"/>
        <w:rPr>
          <w:rFonts w:ascii="Tahoma" w:hAnsi="Tahoma" w:cs="Tahoma"/>
          <w:sz w:val="20"/>
          <w:szCs w:val="20"/>
        </w:rPr>
      </w:pPr>
    </w:p>
    <w:p w14:paraId="4725B38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es?:</w:t>
      </w:r>
    </w:p>
    <w:p w14:paraId="0C65640B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28BBA23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¿De qué está hecha?</w:t>
      </w:r>
    </w:p>
    <w:p w14:paraId="414BA00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0D470A4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7962288C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5BA6C2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¿Es parte de una máquina?</w:t>
      </w:r>
    </w:p>
    <w:p w14:paraId="1BD3362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0D091C4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Si es parte de una máquina ¿qué función realiza ésta?</w:t>
      </w:r>
    </w:p>
    <w:p w14:paraId="2C74D6C2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95FA00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Anexar imágenes o link de internet donde se pueda visualizar la mercancía.</w:t>
      </w:r>
    </w:p>
    <w:p w14:paraId="048BE8D2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5381B04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31544FF6" w14:textId="77777777" w:rsidR="007943FA" w:rsidRPr="00EF324B" w:rsidRDefault="007943FA" w:rsidP="007943FA">
      <w:pPr>
        <w:ind w:left="-540"/>
        <w:rPr>
          <w:rFonts w:ascii="Tahoma" w:hAnsi="Tahoma" w:cs="Tahoma"/>
          <w:sz w:val="20"/>
          <w:szCs w:val="20"/>
        </w:rPr>
      </w:pPr>
    </w:p>
    <w:p w14:paraId="0A8C64BD" w14:textId="77777777" w:rsidR="007943FA" w:rsidRPr="0040663A" w:rsidRDefault="007943FA" w:rsidP="007943FA">
      <w:pPr>
        <w:spacing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b/>
          <w:color w:val="000000" w:themeColor="text1"/>
          <w:sz w:val="20"/>
          <w:szCs w:val="20"/>
        </w:rPr>
        <w:t>INFORMACIÓN TECNICA PRODUCTOS QUÍMICOS</w:t>
      </w:r>
    </w:p>
    <w:p w14:paraId="47016E5E" w14:textId="77777777" w:rsidR="007943FA" w:rsidRPr="00EF324B" w:rsidRDefault="007943FA" w:rsidP="007943FA">
      <w:pPr>
        <w:ind w:left="-540"/>
        <w:jc w:val="center"/>
        <w:rPr>
          <w:rFonts w:ascii="Tahoma" w:hAnsi="Tahoma" w:cs="Tahoma"/>
          <w:sz w:val="20"/>
          <w:szCs w:val="20"/>
        </w:rPr>
      </w:pPr>
    </w:p>
    <w:p w14:paraId="1CF3DF79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¿Qué es?</w:t>
      </w:r>
    </w:p>
    <w:p w14:paraId="52D0D7D5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30F4ED08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¿Para qué sirve?</w:t>
      </w:r>
    </w:p>
    <w:p w14:paraId="3F361FE7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1A72AC26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>Composición química</w:t>
      </w:r>
    </w:p>
    <w:p w14:paraId="3C42EF5E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6EE5C083" w14:textId="77777777" w:rsidR="007943FA" w:rsidRPr="0040663A" w:rsidRDefault="007943FA" w:rsidP="007943FA">
      <w:pPr>
        <w:spacing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Material 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security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 data 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sheet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 xml:space="preserve"> (</w:t>
      </w:r>
      <w:proofErr w:type="spellStart"/>
      <w:r w:rsidRPr="0040663A">
        <w:rPr>
          <w:rFonts w:ascii="Montserrat" w:hAnsi="Montserrat" w:cs="Arial"/>
          <w:color w:val="000000" w:themeColor="text1"/>
          <w:sz w:val="20"/>
          <w:szCs w:val="20"/>
        </w:rPr>
        <w:t>msds</w:t>
      </w:r>
      <w:proofErr w:type="spellEnd"/>
      <w:r w:rsidRPr="0040663A">
        <w:rPr>
          <w:rFonts w:ascii="Montserrat" w:hAnsi="Montserrat" w:cs="Arial"/>
          <w:color w:val="000000" w:themeColor="text1"/>
          <w:sz w:val="20"/>
          <w:szCs w:val="20"/>
        </w:rPr>
        <w:t>)</w:t>
      </w:r>
    </w:p>
    <w:p w14:paraId="7BD88144" w14:textId="77777777" w:rsidR="00094EAB" w:rsidRPr="00C615E0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  <w:highlight w:val="cyan"/>
        </w:rPr>
      </w:pPr>
    </w:p>
    <w:p w14:paraId="7A93EFFE" w14:textId="77777777" w:rsidR="00DE2414" w:rsidRPr="00C615E0" w:rsidRDefault="00DE2414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20"/>
          <w:szCs w:val="20"/>
        </w:rPr>
      </w:pPr>
    </w:p>
    <w:p w14:paraId="515ADB67" w14:textId="26B33BCC" w:rsidR="005B548C" w:rsidRPr="00475E94" w:rsidRDefault="005B548C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</w:p>
    <w:sectPr w:rsidR="005B548C" w:rsidRPr="00475E94" w:rsidSect="00DE2414">
      <w:headerReference w:type="default" r:id="rId7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1A0B" w14:textId="77777777" w:rsidR="00A17D45" w:rsidRDefault="00A17D45" w:rsidP="0097579B">
      <w:r>
        <w:separator/>
      </w:r>
    </w:p>
  </w:endnote>
  <w:endnote w:type="continuationSeparator" w:id="0">
    <w:p w14:paraId="19B51B4C" w14:textId="77777777" w:rsidR="00A17D45" w:rsidRDefault="00A17D45" w:rsidP="0097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9194" w14:textId="77777777" w:rsidR="00A17D45" w:rsidRDefault="00A17D45" w:rsidP="0097579B">
      <w:r>
        <w:separator/>
      </w:r>
    </w:p>
  </w:footnote>
  <w:footnote w:type="continuationSeparator" w:id="0">
    <w:p w14:paraId="06991180" w14:textId="77777777" w:rsidR="00A17D45" w:rsidRDefault="00A17D45" w:rsidP="0097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FBB111B" w:rsidR="005B548C" w:rsidRPr="00F810FF" w:rsidRDefault="00F810FF" w:rsidP="00F810FF">
    <w:pPr>
      <w:pStyle w:val="Sinespaciado"/>
      <w:tabs>
        <w:tab w:val="left" w:pos="1005"/>
      </w:tabs>
      <w:jc w:val="center"/>
      <w:rPr>
        <w:rFonts w:ascii="Montserrat" w:hAnsi="Montserrat"/>
        <w:b/>
        <w:bCs/>
        <w:sz w:val="40"/>
        <w:szCs w:val="40"/>
        <w:lang w:val="es-ES"/>
      </w:rPr>
    </w:pPr>
    <w:r w:rsidRPr="00F810FF">
      <w:rPr>
        <w:rFonts w:ascii="Montserrat" w:hAnsi="Montserrat"/>
        <w:b/>
        <w:bCs/>
        <w:noProof/>
        <w:sz w:val="40"/>
        <w:szCs w:val="40"/>
        <w:lang w:val="es-ES"/>
      </w:rPr>
      <w:t>MEMBRETE SOLICITANTE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95CDD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595C"/>
    <w:rsid w:val="0069163D"/>
    <w:rsid w:val="006A5100"/>
    <w:rsid w:val="006D591C"/>
    <w:rsid w:val="006E67CE"/>
    <w:rsid w:val="00700E0B"/>
    <w:rsid w:val="007260BE"/>
    <w:rsid w:val="00747243"/>
    <w:rsid w:val="00750854"/>
    <w:rsid w:val="00752DF5"/>
    <w:rsid w:val="00765568"/>
    <w:rsid w:val="00765B84"/>
    <w:rsid w:val="00766008"/>
    <w:rsid w:val="00770A95"/>
    <w:rsid w:val="007943FA"/>
    <w:rsid w:val="007A5EEB"/>
    <w:rsid w:val="007B3B5F"/>
    <w:rsid w:val="007C1D55"/>
    <w:rsid w:val="007D7B9D"/>
    <w:rsid w:val="00800830"/>
    <w:rsid w:val="008015E5"/>
    <w:rsid w:val="00831C35"/>
    <w:rsid w:val="008352A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33A5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1509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75B95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0754D"/>
    <w:rsid w:val="00F465C1"/>
    <w:rsid w:val="00F810FF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3F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10</cp:revision>
  <cp:lastPrinted>2025-06-26T17:30:00Z</cp:lastPrinted>
  <dcterms:created xsi:type="dcterms:W3CDTF">2025-07-03T17:00:00Z</dcterms:created>
  <dcterms:modified xsi:type="dcterms:W3CDTF">2026-05-12T19:52:00Z</dcterms:modified>
</cp:coreProperties>
</file>